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135EE" w:rsidRDefault="002C3ACA">
      <w:pPr>
        <w:spacing w:after="0"/>
        <w:jc w:val="center"/>
        <w:rPr>
          <w:b/>
          <w:sz w:val="28"/>
          <w:szCs w:val="28"/>
        </w:rPr>
      </w:pPr>
      <w:r>
        <w:rPr>
          <w:b/>
          <w:sz w:val="28"/>
          <w:szCs w:val="28"/>
        </w:rPr>
        <w:t>WASTEWATER TREATMENT PLANT OPERATOR OR MANAGER</w:t>
      </w:r>
    </w:p>
    <w:p w14:paraId="00000002" w14:textId="77777777" w:rsidR="005135EE" w:rsidRDefault="002C3ACA">
      <w:pPr>
        <w:spacing w:after="0"/>
        <w:jc w:val="center"/>
        <w:rPr>
          <w:b/>
          <w:sz w:val="28"/>
          <w:szCs w:val="28"/>
        </w:rPr>
      </w:pPr>
      <w:r>
        <w:rPr>
          <w:b/>
          <w:sz w:val="28"/>
          <w:szCs w:val="28"/>
        </w:rPr>
        <w:t>CITY OF BINGEN</w:t>
      </w:r>
    </w:p>
    <w:p w14:paraId="00000003" w14:textId="4504B7F4" w:rsidR="005135EE" w:rsidRDefault="002C3ACA">
      <w:pPr>
        <w:spacing w:after="0"/>
        <w:jc w:val="center"/>
        <w:rPr>
          <w:sz w:val="28"/>
          <w:szCs w:val="28"/>
        </w:rPr>
      </w:pPr>
      <w:r>
        <w:rPr>
          <w:sz w:val="28"/>
          <w:szCs w:val="28"/>
        </w:rPr>
        <w:t xml:space="preserve">Open until filled.  Next review of applications: </w:t>
      </w:r>
      <w:r w:rsidR="005B3190">
        <w:rPr>
          <w:sz w:val="28"/>
          <w:szCs w:val="28"/>
        </w:rPr>
        <w:t>June 13, 2022</w:t>
      </w:r>
    </w:p>
    <w:p w14:paraId="00000004" w14:textId="77777777" w:rsidR="005135EE" w:rsidRDefault="005135EE">
      <w:pPr>
        <w:spacing w:after="0"/>
        <w:rPr>
          <w:sz w:val="24"/>
          <w:szCs w:val="24"/>
        </w:rPr>
      </w:pPr>
    </w:p>
    <w:p w14:paraId="00000005" w14:textId="77777777" w:rsidR="005135EE" w:rsidRDefault="002C3ACA">
      <w:pPr>
        <w:spacing w:after="0" w:line="240" w:lineRule="auto"/>
        <w:rPr>
          <w:sz w:val="24"/>
          <w:szCs w:val="24"/>
        </w:rPr>
      </w:pPr>
      <w:bookmarkStart w:id="0" w:name="_heading=h.gjdgxs" w:colFirst="0" w:colLast="0"/>
      <w:bookmarkEnd w:id="0"/>
      <w:r>
        <w:rPr>
          <w:sz w:val="24"/>
          <w:szCs w:val="24"/>
        </w:rPr>
        <w:t xml:space="preserve">The City of </w:t>
      </w:r>
      <w:proofErr w:type="spellStart"/>
      <w:r>
        <w:rPr>
          <w:sz w:val="24"/>
          <w:szCs w:val="24"/>
        </w:rPr>
        <w:t>Bingen</w:t>
      </w:r>
      <w:proofErr w:type="spellEnd"/>
      <w:r>
        <w:rPr>
          <w:sz w:val="24"/>
          <w:szCs w:val="24"/>
        </w:rPr>
        <w:t xml:space="preserve">, Washington, is recruiting for a Wastewater Treatment Plant </w:t>
      </w:r>
      <w:r>
        <w:rPr>
          <w:color w:val="1A1A1A"/>
          <w:sz w:val="24"/>
          <w:szCs w:val="24"/>
        </w:rPr>
        <w:t xml:space="preserve">Operator or Manager who understands all aspects of biological wastewater treatment. </w:t>
      </w:r>
      <w:r>
        <w:rPr>
          <w:sz w:val="24"/>
          <w:szCs w:val="24"/>
        </w:rPr>
        <w:t xml:space="preserve"> We are seeking either an Operator (Level II Certification) </w:t>
      </w:r>
      <w:r>
        <w:rPr>
          <w:b/>
          <w:i/>
          <w:sz w:val="24"/>
          <w:szCs w:val="24"/>
        </w:rPr>
        <w:t>or</w:t>
      </w:r>
      <w:r>
        <w:rPr>
          <w:sz w:val="24"/>
          <w:szCs w:val="24"/>
        </w:rPr>
        <w:t xml:space="preserve"> Manager (Level III Certification), with the step corresponding to certification as recognized by the Washington State Department of Ecology.  This position is supervised by the City Administrator and performs the general operations and maintenance of the City’s Wastewater Treatment Plant (WWTP).  The person in this role is responsible for the safe operation of the WWTP within the guidelines set by the multiple State regulatory agencies. </w:t>
      </w:r>
    </w:p>
    <w:p w14:paraId="00000006" w14:textId="77777777" w:rsidR="005135EE" w:rsidRDefault="005135EE">
      <w:pPr>
        <w:spacing w:after="0" w:line="240" w:lineRule="auto"/>
        <w:rPr>
          <w:sz w:val="24"/>
          <w:szCs w:val="24"/>
        </w:rPr>
      </w:pPr>
    </w:p>
    <w:p w14:paraId="00000007" w14:textId="77777777" w:rsidR="005135EE" w:rsidRDefault="002C3ACA">
      <w:pPr>
        <w:spacing w:after="0" w:line="240" w:lineRule="auto"/>
        <w:rPr>
          <w:b/>
          <w:sz w:val="24"/>
          <w:szCs w:val="24"/>
        </w:rPr>
      </w:pPr>
      <w:r>
        <w:rPr>
          <w:b/>
          <w:sz w:val="24"/>
          <w:szCs w:val="24"/>
        </w:rPr>
        <w:t>About Us:</w:t>
      </w:r>
    </w:p>
    <w:p w14:paraId="00000008" w14:textId="77777777" w:rsidR="005135EE" w:rsidRDefault="002C3ACA">
      <w:pPr>
        <w:spacing w:after="0" w:line="240" w:lineRule="auto"/>
        <w:rPr>
          <w:sz w:val="24"/>
          <w:szCs w:val="24"/>
        </w:rPr>
      </w:pPr>
      <w:r>
        <w:rPr>
          <w:sz w:val="24"/>
          <w:szCs w:val="24"/>
        </w:rPr>
        <w:t xml:space="preserve">The </w:t>
      </w:r>
      <w:proofErr w:type="spellStart"/>
      <w:r>
        <w:rPr>
          <w:sz w:val="24"/>
          <w:szCs w:val="24"/>
        </w:rPr>
        <w:t>Bingen</w:t>
      </w:r>
      <w:proofErr w:type="spellEnd"/>
      <w:r>
        <w:rPr>
          <w:sz w:val="24"/>
          <w:szCs w:val="24"/>
        </w:rPr>
        <w:t xml:space="preserve"> Wastewater Treatment Plant is a biological facility that handles discharge from the cities of </w:t>
      </w:r>
      <w:proofErr w:type="spellStart"/>
      <w:r>
        <w:rPr>
          <w:sz w:val="24"/>
          <w:szCs w:val="24"/>
        </w:rPr>
        <w:t>Bingen</w:t>
      </w:r>
      <w:proofErr w:type="spellEnd"/>
      <w:r>
        <w:rPr>
          <w:sz w:val="24"/>
          <w:szCs w:val="24"/>
        </w:rPr>
        <w:t xml:space="preserve"> and White Salmon as well as the Port of Klickitat.  The plant consists of 2 oxidation ditches (used one at a time), 2 digesters, 3 clarifiers, 3 RAS pumps, 1 centrifuge and one </w:t>
      </w:r>
      <w:proofErr w:type="spellStart"/>
      <w:r>
        <w:rPr>
          <w:sz w:val="24"/>
          <w:szCs w:val="24"/>
        </w:rPr>
        <w:t>Rotomat</w:t>
      </w:r>
      <w:proofErr w:type="spellEnd"/>
      <w:r>
        <w:rPr>
          <w:sz w:val="24"/>
          <w:szCs w:val="24"/>
        </w:rPr>
        <w:t xml:space="preserve">.  Our WWTP Manager has retired after being with the </w:t>
      </w:r>
      <w:proofErr w:type="gramStart"/>
      <w:r>
        <w:rPr>
          <w:sz w:val="24"/>
          <w:szCs w:val="24"/>
        </w:rPr>
        <w:t>City</w:t>
      </w:r>
      <w:proofErr w:type="gramEnd"/>
      <w:r>
        <w:rPr>
          <w:sz w:val="24"/>
          <w:szCs w:val="24"/>
        </w:rPr>
        <w:t xml:space="preserve"> for 30 years.  We have an Operator Level II employee also working at the treatment plant.  </w:t>
      </w:r>
      <w:r>
        <w:rPr>
          <w:color w:val="1A1A1A"/>
          <w:sz w:val="24"/>
          <w:szCs w:val="24"/>
        </w:rPr>
        <w:t xml:space="preserve">The entire City of </w:t>
      </w:r>
      <w:proofErr w:type="spellStart"/>
      <w:r>
        <w:rPr>
          <w:color w:val="1A1A1A"/>
          <w:sz w:val="24"/>
          <w:szCs w:val="24"/>
        </w:rPr>
        <w:t>Bingen</w:t>
      </w:r>
      <w:proofErr w:type="spellEnd"/>
      <w:r>
        <w:rPr>
          <w:color w:val="1A1A1A"/>
          <w:sz w:val="24"/>
          <w:szCs w:val="24"/>
        </w:rPr>
        <w:t xml:space="preserve"> is run by 7 outstanding employees–work ethic and being a team player are valued highly by our dedicated staff. </w:t>
      </w:r>
    </w:p>
    <w:p w14:paraId="00000009" w14:textId="77777777" w:rsidR="005135EE" w:rsidRDefault="005135EE">
      <w:pPr>
        <w:spacing w:after="0" w:line="240" w:lineRule="auto"/>
        <w:rPr>
          <w:sz w:val="24"/>
          <w:szCs w:val="24"/>
        </w:rPr>
      </w:pPr>
    </w:p>
    <w:p w14:paraId="0000000A" w14:textId="77777777" w:rsidR="005135EE" w:rsidRDefault="002C3ACA">
      <w:pPr>
        <w:spacing w:after="0" w:line="240" w:lineRule="auto"/>
        <w:rPr>
          <w:b/>
          <w:sz w:val="24"/>
          <w:szCs w:val="24"/>
        </w:rPr>
      </w:pPr>
      <w:r>
        <w:rPr>
          <w:b/>
          <w:sz w:val="24"/>
          <w:szCs w:val="24"/>
        </w:rPr>
        <w:t>The Ideal Candidate:</w:t>
      </w:r>
    </w:p>
    <w:p w14:paraId="0000000B" w14:textId="77777777" w:rsidR="005135EE" w:rsidRDefault="002C3ACA">
      <w:pPr>
        <w:spacing w:after="0" w:line="240" w:lineRule="auto"/>
        <w:rPr>
          <w:color w:val="1A1A1A"/>
          <w:sz w:val="24"/>
          <w:szCs w:val="24"/>
        </w:rPr>
      </w:pPr>
      <w:r>
        <w:rPr>
          <w:color w:val="1A1A1A"/>
          <w:sz w:val="24"/>
          <w:szCs w:val="24"/>
        </w:rPr>
        <w:t xml:space="preserve">This position requires experience and training in wastewater operations, facilities, and equipment maintenance.  The ideal candidate must have a strong background and interest in troubleshooting problems; have collaborative decision-making skills; be independent and self-motivated; have a positive, can-do attitude; have excellent communication and technology skills; and be dedicated to the crucial service that the plant provides for the community.  </w:t>
      </w:r>
    </w:p>
    <w:p w14:paraId="0000000C" w14:textId="77777777" w:rsidR="005135EE" w:rsidRDefault="005135EE">
      <w:pPr>
        <w:spacing w:after="0" w:line="240" w:lineRule="auto"/>
        <w:rPr>
          <w:color w:val="1A1A1A"/>
          <w:sz w:val="24"/>
          <w:szCs w:val="24"/>
        </w:rPr>
      </w:pPr>
    </w:p>
    <w:p w14:paraId="0000000D" w14:textId="77777777" w:rsidR="005135EE" w:rsidRDefault="002C3ACA">
      <w:pPr>
        <w:widowControl w:val="0"/>
        <w:pBdr>
          <w:top w:val="nil"/>
          <w:left w:val="nil"/>
          <w:bottom w:val="nil"/>
          <w:right w:val="nil"/>
          <w:between w:val="nil"/>
        </w:pBdr>
        <w:spacing w:after="0" w:line="240" w:lineRule="auto"/>
        <w:ind w:right="1170" w:firstLine="1"/>
        <w:rPr>
          <w:b/>
          <w:color w:val="000000"/>
          <w:sz w:val="24"/>
          <w:szCs w:val="24"/>
        </w:rPr>
      </w:pPr>
      <w:r>
        <w:rPr>
          <w:b/>
          <w:sz w:val="24"/>
          <w:szCs w:val="24"/>
        </w:rPr>
        <w:t>Requirements</w:t>
      </w:r>
      <w:r>
        <w:rPr>
          <w:b/>
          <w:color w:val="000000"/>
          <w:sz w:val="24"/>
          <w:szCs w:val="24"/>
        </w:rPr>
        <w:t>:</w:t>
      </w:r>
    </w:p>
    <w:p w14:paraId="0000000E" w14:textId="77777777" w:rsidR="005135EE" w:rsidRDefault="002C3ACA">
      <w:pPr>
        <w:widowControl w:val="0"/>
        <w:pBdr>
          <w:top w:val="nil"/>
          <w:left w:val="nil"/>
          <w:bottom w:val="nil"/>
          <w:right w:val="nil"/>
          <w:between w:val="nil"/>
        </w:pBdr>
        <w:spacing w:after="0" w:line="240" w:lineRule="auto"/>
        <w:ind w:right="1170" w:firstLine="1"/>
        <w:rPr>
          <w:color w:val="1A1A1A"/>
          <w:sz w:val="24"/>
          <w:szCs w:val="24"/>
        </w:rPr>
      </w:pPr>
      <w:r>
        <w:rPr>
          <w:color w:val="1A1A1A"/>
          <w:sz w:val="24"/>
          <w:szCs w:val="24"/>
        </w:rPr>
        <w:t>Valid</w:t>
      </w:r>
      <w:r>
        <w:rPr>
          <w:b/>
          <w:sz w:val="24"/>
          <w:szCs w:val="24"/>
        </w:rPr>
        <w:t xml:space="preserve"> </w:t>
      </w:r>
      <w:r>
        <w:rPr>
          <w:sz w:val="24"/>
          <w:szCs w:val="24"/>
        </w:rPr>
        <w:t xml:space="preserve">Commercial </w:t>
      </w:r>
      <w:r>
        <w:rPr>
          <w:color w:val="1A1A1A"/>
          <w:sz w:val="24"/>
          <w:szCs w:val="24"/>
        </w:rPr>
        <w:t>Driver’s License or the ability to acquire within six (6) months.  Ability to receive certification from Washington State through reciprocity within six (6) months of hire.</w:t>
      </w:r>
    </w:p>
    <w:p w14:paraId="0000000F" w14:textId="77777777" w:rsidR="005135EE" w:rsidRDefault="005135EE">
      <w:pPr>
        <w:widowControl w:val="0"/>
        <w:pBdr>
          <w:top w:val="nil"/>
          <w:left w:val="nil"/>
          <w:bottom w:val="nil"/>
          <w:right w:val="nil"/>
          <w:between w:val="nil"/>
        </w:pBdr>
        <w:spacing w:after="0" w:line="240" w:lineRule="auto"/>
        <w:ind w:right="1170" w:firstLine="1"/>
        <w:rPr>
          <w:b/>
          <w:sz w:val="24"/>
          <w:szCs w:val="24"/>
        </w:rPr>
      </w:pPr>
    </w:p>
    <w:p w14:paraId="00000010" w14:textId="77777777" w:rsidR="005135EE" w:rsidRDefault="002C3ACA">
      <w:pPr>
        <w:widowControl w:val="0"/>
        <w:pBdr>
          <w:top w:val="nil"/>
          <w:left w:val="nil"/>
          <w:bottom w:val="nil"/>
          <w:right w:val="nil"/>
          <w:between w:val="nil"/>
        </w:pBdr>
        <w:spacing w:after="0" w:line="240" w:lineRule="auto"/>
        <w:ind w:firstLine="1"/>
        <w:rPr>
          <w:color w:val="1A1A1A"/>
          <w:sz w:val="24"/>
          <w:szCs w:val="24"/>
        </w:rPr>
      </w:pPr>
      <w:bookmarkStart w:id="1" w:name="_heading=h.1fob9te" w:colFirst="0" w:colLast="0"/>
      <w:bookmarkEnd w:id="1"/>
      <w:r>
        <w:rPr>
          <w:color w:val="1A1A1A"/>
          <w:sz w:val="24"/>
          <w:szCs w:val="24"/>
        </w:rPr>
        <w:t>Operator Level II Requirements:</w:t>
      </w:r>
    </w:p>
    <w:p w14:paraId="00000011" w14:textId="77777777" w:rsidR="005135EE" w:rsidRDefault="002C3ACA">
      <w:pPr>
        <w:widowControl w:val="0"/>
        <w:numPr>
          <w:ilvl w:val="0"/>
          <w:numId w:val="3"/>
        </w:numPr>
        <w:pBdr>
          <w:top w:val="nil"/>
          <w:left w:val="nil"/>
          <w:bottom w:val="nil"/>
          <w:right w:val="nil"/>
          <w:between w:val="nil"/>
        </w:pBdr>
        <w:spacing w:after="0" w:line="240" w:lineRule="auto"/>
        <w:rPr>
          <w:color w:val="1A1A1A"/>
          <w:sz w:val="24"/>
          <w:szCs w:val="24"/>
        </w:rPr>
      </w:pPr>
      <w:bookmarkStart w:id="2" w:name="_heading=h.u8wo1385m8mu" w:colFirst="0" w:colLast="0"/>
      <w:bookmarkEnd w:id="2"/>
      <w:r>
        <w:rPr>
          <w:color w:val="1A1A1A"/>
          <w:sz w:val="24"/>
          <w:szCs w:val="24"/>
        </w:rPr>
        <w:t xml:space="preserve">graduation from high school or GED or equivalent.  </w:t>
      </w:r>
    </w:p>
    <w:p w14:paraId="00000012" w14:textId="77777777" w:rsidR="005135EE" w:rsidRDefault="002C3ACA">
      <w:pPr>
        <w:widowControl w:val="0"/>
        <w:numPr>
          <w:ilvl w:val="0"/>
          <w:numId w:val="3"/>
        </w:numPr>
        <w:pBdr>
          <w:top w:val="nil"/>
          <w:left w:val="nil"/>
          <w:bottom w:val="nil"/>
          <w:right w:val="nil"/>
          <w:between w:val="nil"/>
        </w:pBdr>
        <w:spacing w:after="0" w:line="240" w:lineRule="auto"/>
        <w:rPr>
          <w:color w:val="1A1A1A"/>
          <w:sz w:val="24"/>
          <w:szCs w:val="24"/>
        </w:rPr>
      </w:pPr>
      <w:bookmarkStart w:id="3" w:name="_heading=h.yeknnqqao9h9" w:colFirst="0" w:colLast="0"/>
      <w:bookmarkEnd w:id="3"/>
      <w:r>
        <w:rPr>
          <w:color w:val="1A1A1A"/>
          <w:sz w:val="24"/>
          <w:szCs w:val="24"/>
        </w:rPr>
        <w:t>3 years of plant experience.</w:t>
      </w:r>
    </w:p>
    <w:p w14:paraId="00000013" w14:textId="77777777" w:rsidR="005135EE" w:rsidRDefault="002C3ACA">
      <w:pPr>
        <w:widowControl w:val="0"/>
        <w:pBdr>
          <w:top w:val="nil"/>
          <w:left w:val="nil"/>
          <w:bottom w:val="nil"/>
          <w:right w:val="nil"/>
          <w:between w:val="nil"/>
        </w:pBdr>
        <w:spacing w:after="0" w:line="240" w:lineRule="auto"/>
        <w:rPr>
          <w:color w:val="1A1A1A"/>
          <w:sz w:val="24"/>
          <w:szCs w:val="24"/>
        </w:rPr>
      </w:pPr>
      <w:bookmarkStart w:id="4" w:name="_heading=h.3ct40ss7vtr7" w:colFirst="0" w:colLast="0"/>
      <w:bookmarkEnd w:id="4"/>
      <w:r>
        <w:rPr>
          <w:color w:val="1A1A1A"/>
          <w:sz w:val="24"/>
          <w:szCs w:val="24"/>
        </w:rPr>
        <w:t xml:space="preserve">Manager Level III Requirements: </w:t>
      </w:r>
    </w:p>
    <w:p w14:paraId="00000014" w14:textId="77777777" w:rsidR="005135EE" w:rsidRDefault="002C3ACA">
      <w:pPr>
        <w:widowControl w:val="0"/>
        <w:numPr>
          <w:ilvl w:val="0"/>
          <w:numId w:val="1"/>
        </w:numPr>
        <w:pBdr>
          <w:top w:val="nil"/>
          <w:left w:val="nil"/>
          <w:bottom w:val="nil"/>
          <w:right w:val="nil"/>
          <w:between w:val="nil"/>
        </w:pBdr>
        <w:spacing w:after="0" w:line="240" w:lineRule="auto"/>
        <w:rPr>
          <w:color w:val="1A1A1A"/>
          <w:sz w:val="24"/>
          <w:szCs w:val="24"/>
        </w:rPr>
      </w:pPr>
      <w:bookmarkStart w:id="5" w:name="_heading=h.82699e1ttpkt" w:colFirst="0" w:colLast="0"/>
      <w:bookmarkEnd w:id="5"/>
      <w:r>
        <w:rPr>
          <w:color w:val="1A1A1A"/>
          <w:sz w:val="24"/>
          <w:szCs w:val="24"/>
        </w:rPr>
        <w:t xml:space="preserve">2 years of college credits and 4 years of experience, with two of those four years at a Class II or higher plant.  </w:t>
      </w:r>
    </w:p>
    <w:p w14:paraId="00000015" w14:textId="77777777" w:rsidR="005135EE" w:rsidRDefault="005135EE">
      <w:pPr>
        <w:widowControl w:val="0"/>
        <w:pBdr>
          <w:top w:val="nil"/>
          <w:left w:val="nil"/>
          <w:bottom w:val="nil"/>
          <w:right w:val="nil"/>
          <w:between w:val="nil"/>
        </w:pBdr>
        <w:spacing w:after="0" w:line="240" w:lineRule="auto"/>
        <w:rPr>
          <w:color w:val="1A1A1A"/>
          <w:sz w:val="24"/>
          <w:szCs w:val="24"/>
        </w:rPr>
      </w:pPr>
      <w:bookmarkStart w:id="6" w:name="_heading=h.kin6q45q2nw0" w:colFirst="0" w:colLast="0"/>
      <w:bookmarkEnd w:id="6"/>
    </w:p>
    <w:p w14:paraId="00000016" w14:textId="77777777" w:rsidR="005135EE" w:rsidRDefault="002C3ACA">
      <w:pPr>
        <w:widowControl w:val="0"/>
        <w:pBdr>
          <w:top w:val="nil"/>
          <w:left w:val="nil"/>
          <w:bottom w:val="nil"/>
          <w:right w:val="nil"/>
          <w:between w:val="nil"/>
        </w:pBdr>
        <w:spacing w:after="0" w:line="240" w:lineRule="auto"/>
        <w:rPr>
          <w:color w:val="1A1A1A"/>
          <w:sz w:val="24"/>
          <w:szCs w:val="24"/>
        </w:rPr>
      </w:pPr>
      <w:bookmarkStart w:id="7" w:name="_heading=h.skd9k48lkdkm" w:colFirst="0" w:colLast="0"/>
      <w:bookmarkEnd w:id="7"/>
      <w:r>
        <w:rPr>
          <w:color w:val="1A1A1A"/>
          <w:sz w:val="24"/>
          <w:szCs w:val="24"/>
        </w:rPr>
        <w:t>Union representation by International Union of Operating Engineers, Local 701. The Union requires City employees to be fully vaccinated for COVID-19.</w:t>
      </w:r>
    </w:p>
    <w:p w14:paraId="00000017" w14:textId="77777777" w:rsidR="005135EE" w:rsidRDefault="005135EE">
      <w:pPr>
        <w:widowControl w:val="0"/>
        <w:pBdr>
          <w:top w:val="nil"/>
          <w:left w:val="nil"/>
          <w:bottom w:val="nil"/>
          <w:right w:val="nil"/>
          <w:between w:val="nil"/>
        </w:pBdr>
        <w:spacing w:after="0" w:line="240" w:lineRule="auto"/>
        <w:rPr>
          <w:color w:val="1A1A1A"/>
          <w:sz w:val="24"/>
          <w:szCs w:val="24"/>
        </w:rPr>
      </w:pPr>
      <w:bookmarkStart w:id="8" w:name="_heading=h.7fzmbivaih7h" w:colFirst="0" w:colLast="0"/>
      <w:bookmarkEnd w:id="8"/>
    </w:p>
    <w:p w14:paraId="00000018" w14:textId="77777777" w:rsidR="005135EE" w:rsidRDefault="002C3ACA">
      <w:pPr>
        <w:widowControl w:val="0"/>
        <w:pBdr>
          <w:top w:val="nil"/>
          <w:left w:val="nil"/>
          <w:bottom w:val="nil"/>
          <w:right w:val="nil"/>
          <w:between w:val="nil"/>
        </w:pBdr>
        <w:spacing w:after="0" w:line="240" w:lineRule="auto"/>
        <w:ind w:right="1166" w:firstLine="1"/>
        <w:rPr>
          <w:b/>
          <w:color w:val="1A1A1A"/>
          <w:sz w:val="24"/>
          <w:szCs w:val="24"/>
        </w:rPr>
      </w:pPr>
      <w:r>
        <w:rPr>
          <w:b/>
          <w:color w:val="1A1A1A"/>
          <w:sz w:val="24"/>
          <w:szCs w:val="24"/>
        </w:rPr>
        <w:t>Compensation and Benefits:</w:t>
      </w:r>
    </w:p>
    <w:p w14:paraId="00000019" w14:textId="77777777" w:rsidR="005135EE" w:rsidRDefault="002C3ACA">
      <w:pPr>
        <w:numPr>
          <w:ilvl w:val="0"/>
          <w:numId w:val="2"/>
        </w:numPr>
        <w:pBdr>
          <w:top w:val="nil"/>
          <w:left w:val="nil"/>
          <w:bottom w:val="nil"/>
          <w:right w:val="nil"/>
          <w:between w:val="nil"/>
        </w:pBdr>
        <w:spacing w:after="0" w:line="240" w:lineRule="auto"/>
        <w:ind w:left="764"/>
        <w:rPr>
          <w:color w:val="1A1A1A"/>
          <w:sz w:val="24"/>
          <w:szCs w:val="24"/>
        </w:rPr>
      </w:pPr>
      <w:bookmarkStart w:id="9" w:name="_heading=h.30j0zll" w:colFirst="0" w:colLast="0"/>
      <w:bookmarkEnd w:id="9"/>
      <w:r>
        <w:rPr>
          <w:color w:val="1A1A1A"/>
          <w:sz w:val="24"/>
          <w:szCs w:val="24"/>
        </w:rPr>
        <w:t>Annual Base Salary of $57,167-$80,776 depending on qualifications and experience, plus overtime and on-call pay</w:t>
      </w:r>
    </w:p>
    <w:p w14:paraId="0000001A" w14:textId="77777777" w:rsidR="005135EE" w:rsidRDefault="002C3ACA">
      <w:pPr>
        <w:numPr>
          <w:ilvl w:val="0"/>
          <w:numId w:val="2"/>
        </w:numPr>
        <w:pBdr>
          <w:top w:val="nil"/>
          <w:left w:val="nil"/>
          <w:bottom w:val="nil"/>
          <w:right w:val="nil"/>
          <w:between w:val="nil"/>
        </w:pBdr>
        <w:spacing w:after="0" w:line="240" w:lineRule="auto"/>
        <w:ind w:left="764"/>
        <w:rPr>
          <w:color w:val="1A1A1A"/>
          <w:sz w:val="24"/>
          <w:szCs w:val="24"/>
        </w:rPr>
      </w:pPr>
      <w:r>
        <w:rPr>
          <w:color w:val="1A1A1A"/>
          <w:sz w:val="24"/>
          <w:szCs w:val="24"/>
        </w:rPr>
        <w:lastRenderedPageBreak/>
        <w:t>Medical and dental insurance for employee and dependents</w:t>
      </w:r>
    </w:p>
    <w:p w14:paraId="0000001B" w14:textId="77777777" w:rsidR="005135EE" w:rsidRDefault="002C3ACA">
      <w:pPr>
        <w:numPr>
          <w:ilvl w:val="0"/>
          <w:numId w:val="2"/>
        </w:numPr>
        <w:pBdr>
          <w:top w:val="nil"/>
          <w:left w:val="nil"/>
          <w:bottom w:val="nil"/>
          <w:right w:val="nil"/>
          <w:between w:val="nil"/>
        </w:pBdr>
        <w:spacing w:after="0" w:line="240" w:lineRule="auto"/>
        <w:ind w:left="764"/>
        <w:rPr>
          <w:color w:val="1A1A1A"/>
          <w:sz w:val="24"/>
          <w:szCs w:val="24"/>
        </w:rPr>
      </w:pPr>
      <w:r>
        <w:rPr>
          <w:color w:val="1A1A1A"/>
          <w:sz w:val="24"/>
          <w:szCs w:val="24"/>
        </w:rPr>
        <w:t>Washington State PERS</w:t>
      </w:r>
    </w:p>
    <w:p w14:paraId="0000001C" w14:textId="77777777" w:rsidR="005135EE" w:rsidRDefault="002C3ACA">
      <w:pPr>
        <w:numPr>
          <w:ilvl w:val="0"/>
          <w:numId w:val="2"/>
        </w:numPr>
        <w:pBdr>
          <w:top w:val="nil"/>
          <w:left w:val="nil"/>
          <w:bottom w:val="nil"/>
          <w:right w:val="nil"/>
          <w:between w:val="nil"/>
        </w:pBdr>
        <w:spacing w:after="0" w:line="240" w:lineRule="auto"/>
        <w:ind w:left="764"/>
        <w:rPr>
          <w:color w:val="1A1A1A"/>
          <w:sz w:val="24"/>
          <w:szCs w:val="24"/>
        </w:rPr>
      </w:pPr>
      <w:r>
        <w:rPr>
          <w:color w:val="1A1A1A"/>
          <w:sz w:val="24"/>
          <w:szCs w:val="24"/>
        </w:rPr>
        <w:t>Voluntary Deferred Compensation plan</w:t>
      </w:r>
    </w:p>
    <w:p w14:paraId="0000001D" w14:textId="77777777" w:rsidR="005135EE" w:rsidRDefault="002C3ACA">
      <w:pPr>
        <w:numPr>
          <w:ilvl w:val="0"/>
          <w:numId w:val="2"/>
        </w:numPr>
        <w:pBdr>
          <w:top w:val="nil"/>
          <w:left w:val="nil"/>
          <w:bottom w:val="nil"/>
          <w:right w:val="nil"/>
          <w:between w:val="nil"/>
        </w:pBdr>
        <w:spacing w:after="0" w:line="240" w:lineRule="auto"/>
        <w:ind w:left="764"/>
        <w:rPr>
          <w:color w:val="1A1A1A"/>
          <w:sz w:val="24"/>
          <w:szCs w:val="24"/>
        </w:rPr>
      </w:pPr>
      <w:r>
        <w:rPr>
          <w:color w:val="1A1A1A"/>
          <w:sz w:val="24"/>
          <w:szCs w:val="24"/>
        </w:rPr>
        <w:t>11 paid holidays per year</w:t>
      </w:r>
    </w:p>
    <w:p w14:paraId="0000001E" w14:textId="77777777" w:rsidR="005135EE" w:rsidRDefault="002C3ACA">
      <w:pPr>
        <w:numPr>
          <w:ilvl w:val="0"/>
          <w:numId w:val="2"/>
        </w:numPr>
        <w:pBdr>
          <w:top w:val="nil"/>
          <w:left w:val="nil"/>
          <w:bottom w:val="nil"/>
          <w:right w:val="nil"/>
          <w:between w:val="nil"/>
        </w:pBdr>
        <w:spacing w:after="0" w:line="240" w:lineRule="auto"/>
        <w:ind w:left="764"/>
        <w:rPr>
          <w:color w:val="1A1A1A"/>
          <w:sz w:val="24"/>
          <w:szCs w:val="24"/>
        </w:rPr>
      </w:pPr>
      <w:r>
        <w:rPr>
          <w:color w:val="1A1A1A"/>
          <w:sz w:val="24"/>
          <w:szCs w:val="24"/>
        </w:rPr>
        <w:t xml:space="preserve">10 vacation days per year </w:t>
      </w:r>
    </w:p>
    <w:p w14:paraId="0000001F" w14:textId="77777777" w:rsidR="005135EE" w:rsidRDefault="002C3ACA">
      <w:pPr>
        <w:numPr>
          <w:ilvl w:val="0"/>
          <w:numId w:val="2"/>
        </w:numPr>
        <w:pBdr>
          <w:top w:val="nil"/>
          <w:left w:val="nil"/>
          <w:bottom w:val="nil"/>
          <w:right w:val="nil"/>
          <w:between w:val="nil"/>
        </w:pBdr>
        <w:spacing w:after="0" w:line="240" w:lineRule="auto"/>
        <w:ind w:left="764"/>
        <w:rPr>
          <w:color w:val="1A1A1A"/>
          <w:sz w:val="24"/>
          <w:szCs w:val="24"/>
        </w:rPr>
      </w:pPr>
      <w:r>
        <w:rPr>
          <w:color w:val="1A1A1A"/>
          <w:sz w:val="24"/>
          <w:szCs w:val="24"/>
        </w:rPr>
        <w:t>2 floating holidays days per year</w:t>
      </w:r>
    </w:p>
    <w:p w14:paraId="00000020" w14:textId="77777777" w:rsidR="005135EE" w:rsidRDefault="002C3ACA">
      <w:pPr>
        <w:numPr>
          <w:ilvl w:val="0"/>
          <w:numId w:val="2"/>
        </w:numPr>
        <w:pBdr>
          <w:top w:val="nil"/>
          <w:left w:val="nil"/>
          <w:bottom w:val="nil"/>
          <w:right w:val="nil"/>
          <w:between w:val="nil"/>
        </w:pBdr>
        <w:spacing w:after="0" w:line="240" w:lineRule="auto"/>
        <w:ind w:left="764"/>
        <w:rPr>
          <w:color w:val="1A1A1A"/>
          <w:sz w:val="24"/>
          <w:szCs w:val="24"/>
        </w:rPr>
      </w:pPr>
      <w:r>
        <w:rPr>
          <w:color w:val="1A1A1A"/>
          <w:sz w:val="24"/>
          <w:szCs w:val="24"/>
        </w:rPr>
        <w:t xml:space="preserve">12 days sick leave per year </w:t>
      </w:r>
    </w:p>
    <w:p w14:paraId="00000021" w14:textId="77777777" w:rsidR="005135EE" w:rsidRDefault="005135EE">
      <w:pPr>
        <w:spacing w:after="0" w:line="240" w:lineRule="auto"/>
        <w:rPr>
          <w:b/>
          <w:color w:val="1A1A1A"/>
          <w:sz w:val="24"/>
          <w:szCs w:val="24"/>
        </w:rPr>
      </w:pPr>
    </w:p>
    <w:p w14:paraId="00000022" w14:textId="77777777" w:rsidR="005135EE" w:rsidRDefault="002C3ACA">
      <w:pPr>
        <w:spacing w:after="0" w:line="240" w:lineRule="auto"/>
        <w:rPr>
          <w:color w:val="1A1A1A"/>
          <w:sz w:val="24"/>
          <w:szCs w:val="24"/>
        </w:rPr>
      </w:pPr>
      <w:r>
        <w:rPr>
          <w:b/>
          <w:color w:val="1A1A1A"/>
          <w:sz w:val="24"/>
          <w:szCs w:val="24"/>
        </w:rPr>
        <w:t>To Apply:</w:t>
      </w:r>
      <w:r>
        <w:rPr>
          <w:color w:val="1A1A1A"/>
          <w:sz w:val="24"/>
          <w:szCs w:val="24"/>
        </w:rPr>
        <w:t xml:space="preserve">  </w:t>
      </w:r>
    </w:p>
    <w:p w14:paraId="00000023" w14:textId="77777777" w:rsidR="005135EE" w:rsidRDefault="002C3ACA">
      <w:pPr>
        <w:spacing w:after="0" w:line="240" w:lineRule="auto"/>
        <w:rPr>
          <w:color w:val="1A1A1A"/>
          <w:sz w:val="24"/>
          <w:szCs w:val="24"/>
        </w:rPr>
      </w:pPr>
      <w:r>
        <w:rPr>
          <w:color w:val="1A1A1A"/>
          <w:sz w:val="24"/>
          <w:szCs w:val="24"/>
        </w:rPr>
        <w:t xml:space="preserve">Submit a cover letter and a resume to City Hall at 112 N Ash, PO Box 607, </w:t>
      </w:r>
      <w:proofErr w:type="spellStart"/>
      <w:r>
        <w:rPr>
          <w:color w:val="1A1A1A"/>
          <w:sz w:val="24"/>
          <w:szCs w:val="24"/>
        </w:rPr>
        <w:t>Bingen</w:t>
      </w:r>
      <w:proofErr w:type="spellEnd"/>
      <w:r>
        <w:rPr>
          <w:color w:val="1A1A1A"/>
          <w:sz w:val="24"/>
          <w:szCs w:val="24"/>
        </w:rPr>
        <w:t xml:space="preserve">, WA 98650, or by </w:t>
      </w:r>
      <w:r>
        <w:rPr>
          <w:sz w:val="24"/>
          <w:szCs w:val="24"/>
        </w:rPr>
        <w:t xml:space="preserve">email to </w:t>
      </w:r>
      <w:hyperlink r:id="rId6">
        <w:r>
          <w:rPr>
            <w:color w:val="0563C1"/>
            <w:sz w:val="24"/>
            <w:szCs w:val="24"/>
            <w:u w:val="single"/>
          </w:rPr>
          <w:t>administrator@bingenwashington.org</w:t>
        </w:r>
      </w:hyperlink>
      <w:r>
        <w:rPr>
          <w:sz w:val="24"/>
          <w:szCs w:val="24"/>
        </w:rPr>
        <w:t xml:space="preserve">.  Job descriptions of each role are posted on the City’s website at www.bingenwashington.org.  </w:t>
      </w:r>
      <w:r>
        <w:rPr>
          <w:sz w:val="24"/>
          <w:szCs w:val="24"/>
        </w:rPr>
        <w:br/>
      </w:r>
      <w:r>
        <w:rPr>
          <w:sz w:val="24"/>
          <w:szCs w:val="24"/>
        </w:rPr>
        <w:br/>
      </w:r>
      <w:r>
        <w:rPr>
          <w:color w:val="1A1A1A"/>
          <w:sz w:val="24"/>
          <w:szCs w:val="24"/>
        </w:rPr>
        <w:t xml:space="preserve">Open until filled.  The City of </w:t>
      </w:r>
      <w:proofErr w:type="spellStart"/>
      <w:r>
        <w:rPr>
          <w:color w:val="1A1A1A"/>
          <w:sz w:val="24"/>
          <w:szCs w:val="24"/>
        </w:rPr>
        <w:t>Bingen</w:t>
      </w:r>
      <w:proofErr w:type="spellEnd"/>
      <w:r>
        <w:rPr>
          <w:color w:val="1A1A1A"/>
          <w:sz w:val="24"/>
          <w:szCs w:val="24"/>
        </w:rPr>
        <w:t xml:space="preserve"> is an Equal Opportunity Employer.</w:t>
      </w:r>
    </w:p>
    <w:sectPr w:rsidR="005135EE">
      <w:pgSz w:w="12240" w:h="15840"/>
      <w:pgMar w:top="1152" w:right="1440" w:bottom="36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5018"/>
    <w:multiLevelType w:val="multilevel"/>
    <w:tmpl w:val="DBE8DF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E44DE9"/>
    <w:multiLevelType w:val="multilevel"/>
    <w:tmpl w:val="4380EDFC"/>
    <w:lvl w:ilvl="0">
      <w:start w:val="1"/>
      <w:numFmt w:val="bullet"/>
      <w:lvlText w:val="⮚"/>
      <w:lvlJc w:val="left"/>
      <w:pPr>
        <w:ind w:left="1185" w:hanging="360"/>
      </w:pPr>
      <w:rPr>
        <w:rFonts w:ascii="Noto Sans Symbols" w:eastAsia="Noto Sans Symbols" w:hAnsi="Noto Sans Symbols" w:cs="Noto Sans Symbols"/>
      </w:rPr>
    </w:lvl>
    <w:lvl w:ilvl="1">
      <w:start w:val="1"/>
      <w:numFmt w:val="bullet"/>
      <w:lvlText w:val="o"/>
      <w:lvlJc w:val="left"/>
      <w:pPr>
        <w:ind w:left="1905" w:hanging="360"/>
      </w:pPr>
      <w:rPr>
        <w:rFonts w:ascii="Courier New" w:eastAsia="Courier New" w:hAnsi="Courier New" w:cs="Courier New"/>
      </w:rPr>
    </w:lvl>
    <w:lvl w:ilvl="2">
      <w:start w:val="1"/>
      <w:numFmt w:val="bullet"/>
      <w:lvlText w:val="▪"/>
      <w:lvlJc w:val="left"/>
      <w:pPr>
        <w:ind w:left="2625" w:hanging="360"/>
      </w:pPr>
      <w:rPr>
        <w:rFonts w:ascii="Noto Sans Symbols" w:eastAsia="Noto Sans Symbols" w:hAnsi="Noto Sans Symbols" w:cs="Noto Sans Symbols"/>
      </w:rPr>
    </w:lvl>
    <w:lvl w:ilvl="3">
      <w:start w:val="1"/>
      <w:numFmt w:val="bullet"/>
      <w:lvlText w:val="●"/>
      <w:lvlJc w:val="left"/>
      <w:pPr>
        <w:ind w:left="3345" w:hanging="360"/>
      </w:pPr>
      <w:rPr>
        <w:rFonts w:ascii="Noto Sans Symbols" w:eastAsia="Noto Sans Symbols" w:hAnsi="Noto Sans Symbols" w:cs="Noto Sans Symbols"/>
      </w:rPr>
    </w:lvl>
    <w:lvl w:ilvl="4">
      <w:start w:val="1"/>
      <w:numFmt w:val="bullet"/>
      <w:lvlText w:val="o"/>
      <w:lvlJc w:val="left"/>
      <w:pPr>
        <w:ind w:left="4065" w:hanging="360"/>
      </w:pPr>
      <w:rPr>
        <w:rFonts w:ascii="Courier New" w:eastAsia="Courier New" w:hAnsi="Courier New" w:cs="Courier New"/>
      </w:rPr>
    </w:lvl>
    <w:lvl w:ilvl="5">
      <w:start w:val="1"/>
      <w:numFmt w:val="bullet"/>
      <w:lvlText w:val="▪"/>
      <w:lvlJc w:val="left"/>
      <w:pPr>
        <w:ind w:left="4785" w:hanging="360"/>
      </w:pPr>
      <w:rPr>
        <w:rFonts w:ascii="Noto Sans Symbols" w:eastAsia="Noto Sans Symbols" w:hAnsi="Noto Sans Symbols" w:cs="Noto Sans Symbols"/>
      </w:rPr>
    </w:lvl>
    <w:lvl w:ilvl="6">
      <w:start w:val="1"/>
      <w:numFmt w:val="bullet"/>
      <w:lvlText w:val="●"/>
      <w:lvlJc w:val="left"/>
      <w:pPr>
        <w:ind w:left="5505" w:hanging="360"/>
      </w:pPr>
      <w:rPr>
        <w:rFonts w:ascii="Noto Sans Symbols" w:eastAsia="Noto Sans Symbols" w:hAnsi="Noto Sans Symbols" w:cs="Noto Sans Symbols"/>
      </w:rPr>
    </w:lvl>
    <w:lvl w:ilvl="7">
      <w:start w:val="1"/>
      <w:numFmt w:val="bullet"/>
      <w:lvlText w:val="o"/>
      <w:lvlJc w:val="left"/>
      <w:pPr>
        <w:ind w:left="6225" w:hanging="360"/>
      </w:pPr>
      <w:rPr>
        <w:rFonts w:ascii="Courier New" w:eastAsia="Courier New" w:hAnsi="Courier New" w:cs="Courier New"/>
      </w:rPr>
    </w:lvl>
    <w:lvl w:ilvl="8">
      <w:start w:val="1"/>
      <w:numFmt w:val="bullet"/>
      <w:lvlText w:val="▪"/>
      <w:lvlJc w:val="left"/>
      <w:pPr>
        <w:ind w:left="6945" w:hanging="360"/>
      </w:pPr>
      <w:rPr>
        <w:rFonts w:ascii="Noto Sans Symbols" w:eastAsia="Noto Sans Symbols" w:hAnsi="Noto Sans Symbols" w:cs="Noto Sans Symbols"/>
      </w:rPr>
    </w:lvl>
  </w:abstractNum>
  <w:abstractNum w:abstractNumId="2" w15:restartNumberingAfterBreak="0">
    <w:nsid w:val="5CA902C2"/>
    <w:multiLevelType w:val="multilevel"/>
    <w:tmpl w:val="D1F2B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65570510">
    <w:abstractNumId w:val="0"/>
  </w:num>
  <w:num w:numId="2" w16cid:durableId="116030715">
    <w:abstractNumId w:val="1"/>
  </w:num>
  <w:num w:numId="3" w16cid:durableId="19398269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5EE"/>
    <w:rsid w:val="002C3ACA"/>
    <w:rsid w:val="005135EE"/>
    <w:rsid w:val="005B3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F7752"/>
  <w15:docId w15:val="{ABC2F34B-ED3A-47CA-A322-D4BC486A5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uiPriority w:val="1"/>
    <w:qFormat/>
    <w:rsid w:val="00C91844"/>
    <w:pPr>
      <w:widowControl w:val="0"/>
      <w:autoSpaceDE w:val="0"/>
      <w:autoSpaceDN w:val="0"/>
      <w:spacing w:after="0" w:line="240" w:lineRule="auto"/>
    </w:pPr>
    <w:rPr>
      <w:rFonts w:ascii="Arial" w:eastAsia="Arial" w:hAnsi="Arial" w:cs="Arial"/>
      <w:sz w:val="21"/>
      <w:szCs w:val="21"/>
    </w:rPr>
  </w:style>
  <w:style w:type="character" w:customStyle="1" w:styleId="BodyTextChar">
    <w:name w:val="Body Text Char"/>
    <w:basedOn w:val="DefaultParagraphFont"/>
    <w:link w:val="BodyText"/>
    <w:uiPriority w:val="1"/>
    <w:rsid w:val="00C91844"/>
    <w:rPr>
      <w:rFonts w:ascii="Arial" w:eastAsia="Arial" w:hAnsi="Arial" w:cs="Arial"/>
      <w:sz w:val="21"/>
      <w:szCs w:val="21"/>
    </w:rPr>
  </w:style>
  <w:style w:type="paragraph" w:styleId="ListParagraph">
    <w:name w:val="List Paragraph"/>
    <w:basedOn w:val="Normal"/>
    <w:uiPriority w:val="34"/>
    <w:qFormat/>
    <w:rsid w:val="00340808"/>
    <w:pPr>
      <w:ind w:left="720"/>
      <w:contextualSpacing/>
    </w:pPr>
  </w:style>
  <w:style w:type="character" w:styleId="Hyperlink">
    <w:name w:val="Hyperlink"/>
    <w:basedOn w:val="DefaultParagraphFont"/>
    <w:uiPriority w:val="99"/>
    <w:unhideWhenUsed/>
    <w:rsid w:val="001F3406"/>
    <w:rPr>
      <w:color w:val="0563C1" w:themeColor="hyperlink"/>
      <w:u w:val="single"/>
    </w:rPr>
  </w:style>
  <w:style w:type="character" w:styleId="UnresolvedMention">
    <w:name w:val="Unresolved Mention"/>
    <w:basedOn w:val="DefaultParagraphFont"/>
    <w:uiPriority w:val="99"/>
    <w:semiHidden/>
    <w:unhideWhenUsed/>
    <w:rsid w:val="001F3406"/>
    <w:rPr>
      <w:color w:val="808080"/>
      <w:shd w:val="clear" w:color="auto" w:fill="E6E6E6"/>
    </w:rPr>
  </w:style>
  <w:style w:type="paragraph" w:styleId="BalloonText">
    <w:name w:val="Balloon Text"/>
    <w:basedOn w:val="Normal"/>
    <w:link w:val="BalloonTextChar"/>
    <w:uiPriority w:val="99"/>
    <w:semiHidden/>
    <w:unhideWhenUsed/>
    <w:rsid w:val="00596E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E21"/>
    <w:rPr>
      <w:rFonts w:ascii="Segoe UI" w:hAnsi="Segoe UI" w:cs="Segoe UI"/>
      <w:sz w:val="18"/>
      <w:szCs w:val="18"/>
    </w:rPr>
  </w:style>
  <w:style w:type="paragraph" w:styleId="Header">
    <w:name w:val="header"/>
    <w:basedOn w:val="Normal"/>
    <w:link w:val="HeaderChar"/>
    <w:uiPriority w:val="99"/>
    <w:unhideWhenUsed/>
    <w:rsid w:val="00C475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511"/>
  </w:style>
  <w:style w:type="paragraph" w:styleId="Footer">
    <w:name w:val="footer"/>
    <w:basedOn w:val="Normal"/>
    <w:link w:val="FooterChar"/>
    <w:uiPriority w:val="99"/>
    <w:unhideWhenUsed/>
    <w:rsid w:val="00C475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511"/>
  </w:style>
  <w:style w:type="character" w:styleId="Strong">
    <w:name w:val="Strong"/>
    <w:basedOn w:val="DefaultParagraphFont"/>
    <w:uiPriority w:val="22"/>
    <w:qFormat/>
    <w:rsid w:val="00354A5E"/>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inistrator@bingenwashington.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i3gidoA6bUA2PpGCQhKuPQCRcA==">AMUW2mXDI/xsZfWOqZcT+9eqrBMPh3va8ldOr/9unRsvM8BpO47I1VKq7BUyWQJAaq6YtMgSGUFrkFc54KSppwxX5XDNB9w2OY/6hL4+OBU/Q2YP/Ie39dqQ2iygXLhWSNLoGwra2hD2TBk/CnIsocMumItw10vwdx/5dlZfxAJ86o8I9Rodk4j5laOjm/xbWegvXUdtJGEzzHrburrZwdaKs/kBjDK67H0DLu7GDAECROry1QEA1+Yjn0RN516WcWq7M3HAua3pxWRkB53dNTW+mw2oUAoM85MTVv5Xao943GpOmVqbef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2758</Characters>
  <Application>Microsoft Office Word</Application>
  <DocSecurity>0</DocSecurity>
  <Lines>22</Lines>
  <Paragraphs>6</Paragraphs>
  <ScaleCrop>false</ScaleCrop>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Hogan</dc:creator>
  <cp:lastModifiedBy>City Administrator</cp:lastModifiedBy>
  <cp:revision>2</cp:revision>
  <dcterms:created xsi:type="dcterms:W3CDTF">2022-05-20T23:21:00Z</dcterms:created>
  <dcterms:modified xsi:type="dcterms:W3CDTF">2022-05-20T23:21:00Z</dcterms:modified>
</cp:coreProperties>
</file>